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外研社杯全国中学生外语素养大赛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复赛安排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一、复赛时间安排：2020年11月7日至12月6日。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9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二、复赛内容安排：</w:t>
      </w:r>
      <w:r>
        <w:rPr>
          <w:rFonts w:hint="default" w:ascii="宋体" w:hAnsi="宋体"/>
          <w:b w:val="0"/>
          <w:bCs w:val="0"/>
          <w:sz w:val="28"/>
          <w:szCs w:val="28"/>
          <w:lang w:val="en-US" w:eastAsia="zh-CN"/>
        </w:rPr>
        <w:t>复赛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分</w:t>
      </w:r>
      <w:r>
        <w:rPr>
          <w:rFonts w:hint="default" w:ascii="宋体" w:hAnsi="宋体"/>
          <w:b w:val="0"/>
          <w:bCs w:val="0"/>
          <w:sz w:val="28"/>
          <w:szCs w:val="28"/>
          <w:lang w:val="en-US" w:eastAsia="zh-CN"/>
        </w:rPr>
        <w:t>两个环节，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环节一：阅读知路，环节二：中国好故事。</w:t>
      </w:r>
      <w:r>
        <w:rPr>
          <w:rFonts w:hint="default" w:ascii="宋体" w:hAnsi="宋体"/>
          <w:b w:val="0"/>
          <w:bCs w:val="0"/>
          <w:sz w:val="28"/>
          <w:szCs w:val="28"/>
          <w:lang w:val="en-US" w:eastAsia="zh-CN"/>
        </w:rPr>
        <w:t>选手自行在花漾搜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索</w:t>
      </w:r>
      <w:r>
        <w:rPr>
          <w:rFonts w:hint="default" w:ascii="宋体" w:hAnsi="宋体"/>
          <w:b w:val="0"/>
          <w:bCs w:val="0"/>
          <w:sz w:val="28"/>
          <w:szCs w:val="28"/>
          <w:lang w:val="en-US" w:eastAsia="zh-CN"/>
        </w:rPr>
        <w:t>APP上完成，考生参赛的顺序没有固定要求，可分开完成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A2308"/>
    <w:rsid w:val="7D3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2020-11-03T01:46:00Z</dcterms:created>
  <dc:creator>Administrator</dc:creator>
  <cp:lastModifiedBy>Administrator</cp:lastModifiedBy>
  <dcterms:modified xsi:type="dcterms:W3CDTF">2020-11-03T01:49:15Z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